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03DE" w14:textId="6FECB6CC" w:rsidR="00F418A6" w:rsidRDefault="00247C79" w:rsidP="00247C79">
      <w:pPr>
        <w:tabs>
          <w:tab w:val="left" w:pos="7889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247C79">
        <w:rPr>
          <w:rFonts w:ascii="Times New Roman" w:eastAsia="Times New Roman" w:hAnsi="Times New Roman" w:cs="Times New Roman"/>
          <w:color w:val="002060"/>
          <w:sz w:val="24"/>
          <w:szCs w:val="24"/>
        </w:rPr>
        <w:t>ПРОЕКТ</w:t>
      </w:r>
    </w:p>
    <w:p w14:paraId="7E8F8908" w14:textId="77777777" w:rsidR="00247C79" w:rsidRDefault="00247C79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C2BA93" w14:textId="77777777" w:rsidR="00247C79" w:rsidRDefault="00247C79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CB2FCC" w14:textId="6388F8EE" w:rsidR="003E416B" w:rsidRDefault="003E416B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sz w:val="24"/>
          <w:szCs w:val="24"/>
        </w:rPr>
        <w:t>МИНИСТЕРСТВО НАУКИ И ВЫСШЕГО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F557E9" w14:textId="77777777" w:rsidR="003E416B" w:rsidRPr="005F3B4F" w:rsidRDefault="003E416B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РОССИЙСКОЙ 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>ФЕДЕРАЦИИ</w:t>
      </w:r>
    </w:p>
    <w:p w14:paraId="293A6554" w14:textId="77777777" w:rsidR="003E416B" w:rsidRDefault="003E416B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304F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нное автономное образовательное </w:t>
      </w:r>
      <w:r w:rsidRPr="0055304F">
        <w:rPr>
          <w:rFonts w:ascii="Times New Roman" w:eastAsia="Times New Roman" w:hAnsi="Times New Roman" w:cs="Times New Roman"/>
          <w:sz w:val="24"/>
          <w:szCs w:val="24"/>
        </w:rPr>
        <w:t xml:space="preserve">учреждение </w:t>
      </w:r>
    </w:p>
    <w:p w14:paraId="404E1FA2" w14:textId="77777777" w:rsidR="003E416B" w:rsidRDefault="003E416B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304F">
        <w:rPr>
          <w:rFonts w:ascii="Times New Roman" w:eastAsia="Times New Roman" w:hAnsi="Times New Roman" w:cs="Times New Roman"/>
          <w:sz w:val="24"/>
          <w:szCs w:val="24"/>
        </w:rPr>
        <w:t xml:space="preserve">высшего образования </w:t>
      </w:r>
    </w:p>
    <w:p w14:paraId="102054B5" w14:textId="77777777" w:rsidR="003E416B" w:rsidRDefault="003E416B" w:rsidP="003E4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304F">
        <w:rPr>
          <w:rFonts w:ascii="Times New Roman" w:eastAsia="Times New Roman" w:hAnsi="Times New Roman" w:cs="Times New Roman"/>
          <w:sz w:val="24"/>
          <w:szCs w:val="24"/>
        </w:rPr>
        <w:t>«ТЮМЕНСКИЙ ГОСУДАРСТВЕННЫЙ УНИВЕРСИТЕТ»</w:t>
      </w:r>
    </w:p>
    <w:p w14:paraId="435E68D7" w14:textId="77777777" w:rsidR="004912DC" w:rsidRPr="005F3B4F" w:rsidRDefault="004912DC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E8C5B7" w14:textId="77777777" w:rsidR="00FE0783" w:rsidRPr="004912DC" w:rsidRDefault="00FE0783" w:rsidP="00FE078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75A2">
        <w:rPr>
          <w:rFonts w:ascii="Times New Roman" w:eastAsia="Times New Roman" w:hAnsi="Times New Roman" w:cs="Times New Roman"/>
          <w:b/>
          <w:sz w:val="24"/>
          <w:szCs w:val="24"/>
        </w:rPr>
        <w:t>ПРОТОКОЛ ЗАСЕДАНИЯ РЕДАКЦИОННОЙ КОЛЛЕГИИ</w:t>
      </w:r>
      <w:r w:rsidRPr="004912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2F63230" w14:textId="77777777" w:rsidR="00657E96" w:rsidRDefault="00FE0783" w:rsidP="00FE07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sz w:val="24"/>
          <w:szCs w:val="24"/>
        </w:rPr>
        <w:t>журнала «</w:t>
      </w:r>
      <w:r w:rsidR="00247C79">
        <w:rPr>
          <w:rFonts w:ascii="Times New Roman" w:hAnsi="Times New Roman" w:cs="Times New Roman"/>
          <w:sz w:val="24"/>
          <w:szCs w:val="24"/>
        </w:rPr>
        <w:t xml:space="preserve">АПК: инновационные технологии / </w:t>
      </w:r>
    </w:p>
    <w:p w14:paraId="57F5CD81" w14:textId="093C8CE7" w:rsidR="00FE0783" w:rsidRPr="00F07A21" w:rsidRDefault="00247C79" w:rsidP="00FE078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AIC</w:t>
      </w:r>
      <w:r w:rsidRPr="00F07A2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innovative</w:t>
      </w:r>
      <w:r w:rsidRPr="00F07A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technologies</w:t>
      </w:r>
      <w:r w:rsidR="00FE0783" w:rsidRPr="00F07A21">
        <w:rPr>
          <w:rFonts w:ascii="Times New Roman" w:eastAsia="Times New Roman" w:hAnsi="Times New Roman" w:cs="Times New Roman"/>
          <w:sz w:val="24"/>
          <w:szCs w:val="24"/>
          <w:lang w:val="en-US"/>
        </w:rPr>
        <w:t>»</w:t>
      </w:r>
    </w:p>
    <w:p w14:paraId="65FEE3FA" w14:textId="77777777" w:rsidR="00247C79" w:rsidRPr="00F07A21" w:rsidRDefault="00247C79" w:rsidP="005F3B4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BD9A768" w14:textId="6989C95D" w:rsidR="00FE0783" w:rsidRPr="00F07A21" w:rsidRDefault="005F3B4F" w:rsidP="005F3B4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7C79">
        <w:rPr>
          <w:rFonts w:ascii="Times New Roman" w:eastAsia="Times New Roman" w:hAnsi="Times New Roman" w:cs="Times New Roman"/>
          <w:sz w:val="24"/>
          <w:szCs w:val="24"/>
          <w:highlight w:val="yellow"/>
        </w:rPr>
        <w:t>от</w:t>
      </w:r>
      <w:r w:rsidRPr="00F07A2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«</w:t>
      </w:r>
      <w:r w:rsidR="00176C0C" w:rsidRPr="00F07A2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2</w:t>
      </w:r>
      <w:r w:rsidR="00247C79" w:rsidRPr="00F07A2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5</w:t>
      </w:r>
      <w:r w:rsidRPr="00F07A2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» </w:t>
      </w:r>
      <w:r w:rsidR="00247C79" w:rsidRPr="00247C79">
        <w:rPr>
          <w:rFonts w:ascii="Times New Roman" w:eastAsia="Times New Roman" w:hAnsi="Times New Roman" w:cs="Times New Roman"/>
          <w:sz w:val="24"/>
          <w:szCs w:val="24"/>
          <w:highlight w:val="yellow"/>
        </w:rPr>
        <w:t>мая</w:t>
      </w:r>
      <w:r w:rsidR="00176C0C" w:rsidRPr="00F07A2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2026</w:t>
      </w:r>
      <w:r w:rsidRPr="00F07A21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r w:rsidRPr="00247C79">
        <w:rPr>
          <w:rFonts w:ascii="Times New Roman" w:eastAsia="Times New Roman" w:hAnsi="Times New Roman" w:cs="Times New Roman"/>
          <w:sz w:val="24"/>
          <w:szCs w:val="24"/>
          <w:highlight w:val="yellow"/>
        </w:rPr>
        <w:t>г</w:t>
      </w:r>
      <w:r w:rsidRPr="00F07A2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A8E5B6C" w14:textId="72561C57" w:rsidR="00BA3321" w:rsidRPr="00742741" w:rsidRDefault="00BA3321" w:rsidP="00E62CC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A7033AF" w14:textId="77777777" w:rsidR="00734AEC" w:rsidRPr="00F07A21" w:rsidRDefault="00734AEC" w:rsidP="00E62CC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EBB75A4" w14:textId="77777777" w:rsidR="0079662C" w:rsidRPr="00F07A21" w:rsidRDefault="0079662C" w:rsidP="00E62CC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89CE14E" w14:textId="77777777" w:rsidR="00F67BB4" w:rsidRDefault="00C975A2" w:rsidP="00C975A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Количество членов редколлегии</w:t>
      </w:r>
      <w:r w:rsidR="00EC5A11" w:rsidRPr="0048521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37</w:t>
      </w:r>
    </w:p>
    <w:p w14:paraId="757C472C" w14:textId="77777777" w:rsidR="00F67BB4" w:rsidRPr="005F3B4F" w:rsidRDefault="00F67BB4" w:rsidP="005F3B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C35B05" w14:textId="1734CB57" w:rsidR="00FE0783" w:rsidRPr="005F3B4F" w:rsidRDefault="005F3B4F" w:rsidP="005F3B4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5F3B4F">
        <w:rPr>
          <w:rFonts w:ascii="Times New Roman" w:eastAsia="Times New Roman" w:hAnsi="Times New Roman" w:cs="Times New Roman"/>
          <w:b/>
          <w:sz w:val="24"/>
          <w:szCs w:val="24"/>
        </w:rPr>
        <w:t xml:space="preserve">овестка дня: </w:t>
      </w:r>
      <w:r>
        <w:rPr>
          <w:rFonts w:ascii="Times New Roman" w:eastAsia="Times New Roman" w:hAnsi="Times New Roman" w:cs="Times New Roman"/>
          <w:sz w:val="24"/>
          <w:szCs w:val="24"/>
        </w:rPr>
        <w:t>утверждение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публикаций </w:t>
      </w:r>
      <w:r w:rsidR="00247C79">
        <w:rPr>
          <w:rFonts w:ascii="Times New Roman" w:eastAsia="Times New Roman" w:hAnsi="Times New Roman" w:cs="Times New Roman"/>
          <w:sz w:val="24"/>
          <w:szCs w:val="24"/>
        </w:rPr>
        <w:t xml:space="preserve">во второй 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номер журнала </w:t>
      </w:r>
      <w:r w:rsidR="00C0308D" w:rsidRPr="005F3B4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47C79">
        <w:rPr>
          <w:rFonts w:ascii="Times New Roman" w:hAnsi="Times New Roman" w:cs="Times New Roman"/>
          <w:sz w:val="24"/>
          <w:szCs w:val="24"/>
        </w:rPr>
        <w:t xml:space="preserve">АПК: инновационные технологии /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AIC</w:t>
      </w:r>
      <w:r w:rsidR="00247C79">
        <w:rPr>
          <w:rFonts w:ascii="Times New Roman" w:hAnsi="Times New Roman" w:cs="Times New Roman"/>
          <w:sz w:val="24"/>
          <w:szCs w:val="24"/>
        </w:rPr>
        <w:t xml:space="preserve">: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innovative</w:t>
      </w:r>
      <w:r w:rsidR="00247C79" w:rsidRPr="007D2CD6">
        <w:rPr>
          <w:rFonts w:ascii="Times New Roman" w:hAnsi="Times New Roman" w:cs="Times New Roman"/>
          <w:sz w:val="24"/>
          <w:szCs w:val="24"/>
        </w:rPr>
        <w:t xml:space="preserve">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technologies</w:t>
      </w:r>
      <w:r w:rsidR="00C0308D" w:rsidRPr="005F3B4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76C0C">
        <w:rPr>
          <w:rFonts w:ascii="Times New Roman" w:eastAsia="Times New Roman" w:hAnsi="Times New Roman" w:cs="Times New Roman"/>
          <w:sz w:val="24"/>
          <w:szCs w:val="24"/>
        </w:rPr>
        <w:t xml:space="preserve"> за 2026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87A85B" w14:textId="77777777" w:rsidR="00EC5A11" w:rsidRDefault="00EC5A11" w:rsidP="00EC5A1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8511E6" w14:textId="110C7C99" w:rsidR="00742741" w:rsidRPr="001D577A" w:rsidRDefault="00EC5A11" w:rsidP="00EC5A1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577A">
        <w:rPr>
          <w:rFonts w:ascii="Times New Roman" w:eastAsia="Times New Roman" w:hAnsi="Times New Roman" w:cs="Times New Roman"/>
          <w:b/>
          <w:sz w:val="24"/>
          <w:szCs w:val="24"/>
        </w:rPr>
        <w:t>Пр</w:t>
      </w:r>
      <w:r w:rsidR="00A574C6" w:rsidRPr="001D577A">
        <w:rPr>
          <w:rFonts w:ascii="Times New Roman" w:eastAsia="Times New Roman" w:hAnsi="Times New Roman" w:cs="Times New Roman"/>
          <w:b/>
          <w:sz w:val="24"/>
          <w:szCs w:val="24"/>
        </w:rPr>
        <w:t>оголосовали онлайн</w:t>
      </w:r>
      <w:r w:rsidRPr="001D577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C1A5938" w14:textId="2A168943" w:rsidR="009E3BAE" w:rsidRDefault="00EC5A11" w:rsidP="00F74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67D">
        <w:rPr>
          <w:rFonts w:ascii="Times New Roman" w:eastAsia="Times New Roman" w:hAnsi="Times New Roman" w:cs="Times New Roman"/>
          <w:sz w:val="24"/>
          <w:szCs w:val="24"/>
        </w:rPr>
        <w:t>члены редколлегии:</w:t>
      </w:r>
      <w:r w:rsidR="00A608FE" w:rsidRPr="00E05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BAE526" w14:textId="77777777" w:rsidR="00BA3321" w:rsidRPr="00FE0783" w:rsidRDefault="00BA3321" w:rsidP="009E3B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701A41" w14:textId="45816F32" w:rsidR="00FE0783" w:rsidRDefault="00A574C6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Предложения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7A21">
        <w:rPr>
          <w:rFonts w:ascii="Times New Roman" w:eastAsia="Times New Roman" w:hAnsi="Times New Roman" w:cs="Times New Roman"/>
          <w:sz w:val="24"/>
          <w:szCs w:val="24"/>
        </w:rPr>
        <w:t>и.о. главного редактора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 xml:space="preserve"> журнала </w:t>
      </w:r>
      <w:r w:rsidR="00C0308D" w:rsidRPr="005F3B4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47C79">
        <w:rPr>
          <w:rFonts w:ascii="Times New Roman" w:hAnsi="Times New Roman" w:cs="Times New Roman"/>
          <w:sz w:val="24"/>
          <w:szCs w:val="24"/>
        </w:rPr>
        <w:t xml:space="preserve">АПК: инновационные технологии /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AIC</w:t>
      </w:r>
      <w:r w:rsidR="00247C79">
        <w:rPr>
          <w:rFonts w:ascii="Times New Roman" w:hAnsi="Times New Roman" w:cs="Times New Roman"/>
          <w:sz w:val="24"/>
          <w:szCs w:val="24"/>
        </w:rPr>
        <w:t xml:space="preserve">: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innovative</w:t>
      </w:r>
      <w:r w:rsidR="00247C79" w:rsidRPr="007D2CD6">
        <w:rPr>
          <w:rFonts w:ascii="Times New Roman" w:hAnsi="Times New Roman" w:cs="Times New Roman"/>
          <w:sz w:val="24"/>
          <w:szCs w:val="24"/>
        </w:rPr>
        <w:t xml:space="preserve">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technologies</w:t>
      </w:r>
      <w:r w:rsidR="00C0308D" w:rsidRPr="005F3B4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030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A21">
        <w:rPr>
          <w:rFonts w:ascii="Times New Roman" w:eastAsia="Times New Roman" w:hAnsi="Times New Roman" w:cs="Times New Roman"/>
          <w:sz w:val="24"/>
          <w:szCs w:val="24"/>
        </w:rPr>
        <w:t>Лящева</w:t>
      </w:r>
      <w:proofErr w:type="spellEnd"/>
      <w:r w:rsidR="00F07A21">
        <w:rPr>
          <w:rFonts w:ascii="Times New Roman" w:eastAsia="Times New Roman" w:hAnsi="Times New Roman" w:cs="Times New Roman"/>
          <w:sz w:val="24"/>
          <w:szCs w:val="24"/>
        </w:rPr>
        <w:t xml:space="preserve"> А.А.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 xml:space="preserve">утвердить </w:t>
      </w:r>
      <w:r w:rsidR="0093740B">
        <w:rPr>
          <w:rFonts w:ascii="Times New Roman" w:eastAsia="Times New Roman" w:hAnsi="Times New Roman" w:cs="Times New Roman"/>
          <w:sz w:val="24"/>
          <w:szCs w:val="24"/>
        </w:rPr>
        <w:t xml:space="preserve">пакеты документов публикаций </w:t>
      </w:r>
      <w:r w:rsidR="00247C79">
        <w:rPr>
          <w:rFonts w:ascii="Times New Roman" w:eastAsia="Times New Roman" w:hAnsi="Times New Roman" w:cs="Times New Roman"/>
          <w:sz w:val="24"/>
          <w:szCs w:val="24"/>
        </w:rPr>
        <w:t xml:space="preserve">во второй 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 xml:space="preserve">номер 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>журнала «</w:t>
      </w:r>
      <w:r w:rsidR="00C0308D" w:rsidRPr="005F3B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0308D">
        <w:rPr>
          <w:rFonts w:ascii="Times New Roman" w:eastAsia="Times New Roman" w:hAnsi="Times New Roman" w:cs="Times New Roman"/>
          <w:sz w:val="24"/>
          <w:szCs w:val="24"/>
        </w:rPr>
        <w:t>ПК: инновационные технологии</w:t>
      </w:r>
      <w:r w:rsidR="00FE0783" w:rsidRPr="00FE0783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76C0C">
        <w:rPr>
          <w:rFonts w:ascii="Times New Roman" w:eastAsia="Times New Roman" w:hAnsi="Times New Roman" w:cs="Times New Roman"/>
          <w:sz w:val="24"/>
          <w:szCs w:val="24"/>
        </w:rPr>
        <w:t xml:space="preserve"> за 2026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D02E51">
        <w:rPr>
          <w:rFonts w:ascii="Times New Roman" w:eastAsia="Times New Roman" w:hAnsi="Times New Roman" w:cs="Times New Roman"/>
          <w:sz w:val="24"/>
          <w:szCs w:val="24"/>
        </w:rPr>
        <w:t>по списку</w:t>
      </w:r>
      <w:r w:rsidR="00FE078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E07CE29" w14:textId="77777777" w:rsidR="00734AEC" w:rsidRDefault="00734AEC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BD6CE" w14:textId="77777777" w:rsidR="00C0308D" w:rsidRPr="005F3B4F" w:rsidRDefault="00C0308D" w:rsidP="00FE07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33"/>
        <w:gridCol w:w="2031"/>
        <w:gridCol w:w="3650"/>
        <w:gridCol w:w="1737"/>
      </w:tblGrid>
      <w:tr w:rsidR="00267808" w:rsidRPr="00F418A6" w14:paraId="07E5670B" w14:textId="77777777" w:rsidTr="00E168C9">
        <w:tc>
          <w:tcPr>
            <w:tcW w:w="1933" w:type="dxa"/>
          </w:tcPr>
          <w:p w14:paraId="585C503D" w14:textId="77777777" w:rsidR="00267808" w:rsidRPr="00F418A6" w:rsidRDefault="00267808" w:rsidP="00D458D1">
            <w:pPr>
              <w:jc w:val="center"/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Рубрика</w:t>
            </w:r>
          </w:p>
        </w:tc>
        <w:tc>
          <w:tcPr>
            <w:tcW w:w="2031" w:type="dxa"/>
          </w:tcPr>
          <w:p w14:paraId="687F15DD" w14:textId="77777777" w:rsidR="00267808" w:rsidRPr="00F418A6" w:rsidRDefault="00267808" w:rsidP="00D458D1">
            <w:pPr>
              <w:jc w:val="center"/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Авторы</w:t>
            </w:r>
          </w:p>
        </w:tc>
        <w:tc>
          <w:tcPr>
            <w:tcW w:w="3650" w:type="dxa"/>
          </w:tcPr>
          <w:p w14:paraId="6E76BA17" w14:textId="77777777" w:rsidR="00267808" w:rsidRPr="00F418A6" w:rsidRDefault="00267808" w:rsidP="00D458D1">
            <w:pPr>
              <w:jc w:val="center"/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Название статьи</w:t>
            </w:r>
          </w:p>
        </w:tc>
        <w:tc>
          <w:tcPr>
            <w:tcW w:w="1737" w:type="dxa"/>
          </w:tcPr>
          <w:p w14:paraId="72A32AED" w14:textId="77777777" w:rsidR="00267808" w:rsidRDefault="00267808" w:rsidP="00D458D1">
            <w:pPr>
              <w:jc w:val="center"/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Решение</w:t>
            </w:r>
          </w:p>
          <w:p w14:paraId="5BCDF964" w14:textId="6D3057BF" w:rsidR="00247C79" w:rsidRPr="00F418A6" w:rsidRDefault="00247C79" w:rsidP="00D45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1C2" w:rsidRPr="00F418A6" w14:paraId="226FF580" w14:textId="77777777" w:rsidTr="00472495">
        <w:trPr>
          <w:trHeight w:val="696"/>
        </w:trPr>
        <w:tc>
          <w:tcPr>
            <w:tcW w:w="1933" w:type="dxa"/>
          </w:tcPr>
          <w:p w14:paraId="4827EFDB" w14:textId="3F298CEF" w:rsidR="00BA11C2" w:rsidRDefault="00BA11C2" w:rsidP="00C975A2">
            <w:pPr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1.5.15. Экология</w:t>
            </w:r>
          </w:p>
          <w:p w14:paraId="785DEF11" w14:textId="5115B0AE" w:rsidR="00247C79" w:rsidRPr="00F418A6" w:rsidRDefault="00247C79" w:rsidP="00C975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3B11EB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Белозёрова А.И.,</w:t>
            </w:r>
          </w:p>
          <w:p w14:paraId="232B2B55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Пашаян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С.А.,</w:t>
            </w:r>
          </w:p>
          <w:p w14:paraId="6F38D498" w14:textId="77777777" w:rsidR="00BA11C2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Столяров С.Г.</w:t>
            </w:r>
          </w:p>
          <w:p w14:paraId="4D3EA412" w14:textId="7240B936" w:rsidR="00BA3321" w:rsidRPr="00F418A6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9130A" w14:textId="2815D1CC" w:rsidR="00BA11C2" w:rsidRPr="00F418A6" w:rsidRDefault="00BA3321" w:rsidP="00C975A2">
            <w:pPr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>Ветеринарно-санитарная экспертиза и сравнительный анализ качества меда разного географического и ботанического происхождения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C51ED" w14:textId="77777777" w:rsidR="00BA11C2" w:rsidRPr="00F418A6" w:rsidRDefault="00BA11C2" w:rsidP="00F10D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Принять статью к публикации</w:t>
            </w:r>
          </w:p>
        </w:tc>
      </w:tr>
      <w:tr w:rsidR="001217FF" w:rsidRPr="00F418A6" w14:paraId="32C9F246" w14:textId="77777777" w:rsidTr="00E168C9">
        <w:trPr>
          <w:trHeight w:val="954"/>
        </w:trPr>
        <w:tc>
          <w:tcPr>
            <w:tcW w:w="1933" w:type="dxa"/>
          </w:tcPr>
          <w:p w14:paraId="36B1BD41" w14:textId="77777777" w:rsidR="001217FF" w:rsidRPr="00F418A6" w:rsidRDefault="001217FF" w:rsidP="00C975A2">
            <w:pPr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1.5.17. Паразитология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56DCC" w14:textId="084216B6" w:rsidR="00742741" w:rsidRDefault="00BA3321" w:rsidP="00BA11C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A3321">
              <w:rPr>
                <w:rFonts w:ascii="Times New Roman" w:eastAsia="Times New Roman" w:hAnsi="Times New Roman" w:cs="Times New Roman"/>
              </w:rPr>
              <w:t>Беспалова Н.С.</w:t>
            </w:r>
          </w:p>
          <w:p w14:paraId="3BDD5A57" w14:textId="77777777" w:rsidR="00BA3321" w:rsidRDefault="00BA3321" w:rsidP="00BA11C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3B4506D" w14:textId="190DA771" w:rsidR="00BA3321" w:rsidRPr="00F418A6" w:rsidRDefault="00BA3321" w:rsidP="00BA11C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E2D4F" w14:textId="428C4FDC" w:rsidR="00E168C9" w:rsidRPr="00F418A6" w:rsidRDefault="00BA3321" w:rsidP="00C975A2">
            <w:pPr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 xml:space="preserve">Территориальные особенности распределения возбудителей </w:t>
            </w:r>
            <w:proofErr w:type="spellStart"/>
            <w:r w:rsidRPr="00BA3321">
              <w:rPr>
                <w:rFonts w:ascii="Times New Roman" w:hAnsi="Times New Roman" w:cs="Times New Roman"/>
                <w:color w:val="000000"/>
              </w:rPr>
              <w:t>описторхидозов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CDCA9" w14:textId="77777777" w:rsidR="001217FF" w:rsidRPr="00F418A6" w:rsidRDefault="00BA11C2" w:rsidP="00C975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Принять статью к публикации</w:t>
            </w:r>
          </w:p>
        </w:tc>
      </w:tr>
      <w:tr w:rsidR="00734AEC" w:rsidRPr="00F418A6" w14:paraId="06AABFCA" w14:textId="77777777" w:rsidTr="00E168C9">
        <w:trPr>
          <w:trHeight w:val="918"/>
        </w:trPr>
        <w:tc>
          <w:tcPr>
            <w:tcW w:w="1933" w:type="dxa"/>
            <w:vMerge w:val="restart"/>
          </w:tcPr>
          <w:p w14:paraId="633F4925" w14:textId="77777777" w:rsidR="00734AEC" w:rsidRDefault="00734AEC" w:rsidP="006331F3">
            <w:pPr>
              <w:rPr>
                <w:rFonts w:ascii="Times New Roman" w:hAnsi="Times New Roman" w:cs="Times New Roman"/>
              </w:rPr>
            </w:pPr>
          </w:p>
          <w:p w14:paraId="4BC096A4" w14:textId="77777777" w:rsidR="00734AEC" w:rsidRDefault="00734AEC" w:rsidP="006331F3">
            <w:pPr>
              <w:rPr>
                <w:rFonts w:ascii="Times New Roman" w:hAnsi="Times New Roman" w:cs="Times New Roman"/>
              </w:rPr>
            </w:pPr>
          </w:p>
          <w:p w14:paraId="1B5DFC72" w14:textId="77777777" w:rsidR="00734AEC" w:rsidRDefault="00734AEC" w:rsidP="006331F3">
            <w:pPr>
              <w:rPr>
                <w:rFonts w:ascii="Times New Roman" w:hAnsi="Times New Roman" w:cs="Times New Roman"/>
              </w:rPr>
            </w:pPr>
          </w:p>
          <w:p w14:paraId="086027B9" w14:textId="365FFC47" w:rsidR="00734AEC" w:rsidRPr="00F418A6" w:rsidRDefault="00734AEC" w:rsidP="006331F3">
            <w:pPr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1.5.20. Биологические ресурсы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0465F" w14:textId="77777777" w:rsidR="00734AEC" w:rsidRPr="00BA3321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Бойко Е.Г.,</w:t>
            </w:r>
          </w:p>
          <w:p w14:paraId="7E685AFD" w14:textId="77777777" w:rsidR="00734AEC" w:rsidRPr="00BA3321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Соколов П.В.,</w:t>
            </w:r>
          </w:p>
          <w:p w14:paraId="047789C2" w14:textId="77777777" w:rsidR="00734AEC" w:rsidRPr="00BA3321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>Тараканец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Л.Д.,</w:t>
            </w:r>
          </w:p>
          <w:p w14:paraId="78EC960A" w14:textId="77777777" w:rsidR="00734AEC" w:rsidRPr="00BA3321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Зубов Р.С.,</w:t>
            </w:r>
          </w:p>
          <w:p w14:paraId="74A928E1" w14:textId="77777777" w:rsidR="00734AEC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Беленькая А.Е.</w:t>
            </w:r>
          </w:p>
          <w:p w14:paraId="71987C49" w14:textId="1A98D828" w:rsidR="00734AEC" w:rsidRPr="00F418A6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E4EFC3" w14:textId="33B7C2C6" w:rsidR="00734AEC" w:rsidRPr="00F418A6" w:rsidRDefault="00734AEC" w:rsidP="007D4662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>Генетическая структура стада крупного рогатого скота голштинской породы, разводимого на предприятии Тюменской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ECD67" w14:textId="12705A56" w:rsidR="00734AEC" w:rsidRPr="00F418A6" w:rsidRDefault="00734AEC" w:rsidP="006331F3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Принять статью к публикации </w:t>
            </w:r>
          </w:p>
        </w:tc>
      </w:tr>
      <w:tr w:rsidR="00734AEC" w:rsidRPr="00F418A6" w14:paraId="48499DCA" w14:textId="77777777" w:rsidTr="00E168C9">
        <w:trPr>
          <w:trHeight w:val="918"/>
        </w:trPr>
        <w:tc>
          <w:tcPr>
            <w:tcW w:w="1933" w:type="dxa"/>
            <w:vMerge/>
          </w:tcPr>
          <w:p w14:paraId="01D79FAD" w14:textId="6A6DF14C" w:rsidR="00734AEC" w:rsidRPr="00F418A6" w:rsidRDefault="00734AEC" w:rsidP="006331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9BB8B" w14:textId="77777777" w:rsidR="00734AEC" w:rsidRDefault="00734AEC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Зенкович П. А., </w:t>
            </w: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Корентович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М.А., Литвиненко А.И., Литвиненко Л.И., Шевченко Е.С.</w:t>
            </w:r>
          </w:p>
          <w:p w14:paraId="566A07CD" w14:textId="77777777" w:rsidR="003220A1" w:rsidRDefault="003220A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155DDA" w14:textId="30BCCF50" w:rsidR="003220A1" w:rsidRPr="00BA3321" w:rsidRDefault="003220A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57CC22" w14:textId="77777777" w:rsidR="003220A1" w:rsidRDefault="00734AEC" w:rsidP="007D4662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>Особенности жирнокислотного состава молоди сибирского осетра, выращенной на обогащенных микробной биомассой кормах</w:t>
            </w:r>
          </w:p>
          <w:p w14:paraId="76BE6244" w14:textId="5AF1B273" w:rsidR="003220A1" w:rsidRPr="00F418A6" w:rsidRDefault="003220A1" w:rsidP="007D4662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CB508" w14:textId="4F8804AB" w:rsidR="00734AEC" w:rsidRDefault="00734AEC" w:rsidP="006331F3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Принять статью к публикации</w:t>
            </w:r>
          </w:p>
        </w:tc>
      </w:tr>
      <w:tr w:rsidR="00BA3321" w:rsidRPr="00F418A6" w14:paraId="38CA0462" w14:textId="77777777" w:rsidTr="00E168C9">
        <w:trPr>
          <w:trHeight w:val="840"/>
        </w:trPr>
        <w:tc>
          <w:tcPr>
            <w:tcW w:w="1933" w:type="dxa"/>
            <w:vMerge w:val="restart"/>
          </w:tcPr>
          <w:p w14:paraId="78F097B3" w14:textId="77777777" w:rsidR="00BA3321" w:rsidRDefault="00BA3321" w:rsidP="006331F3">
            <w:pPr>
              <w:rPr>
                <w:rFonts w:ascii="Times New Roman" w:hAnsi="Times New Roman" w:cs="Times New Roman"/>
              </w:rPr>
            </w:pPr>
          </w:p>
          <w:p w14:paraId="1B640BAC" w14:textId="77777777" w:rsidR="00BA3321" w:rsidRDefault="00BA3321" w:rsidP="006331F3">
            <w:pPr>
              <w:rPr>
                <w:rFonts w:ascii="Times New Roman" w:hAnsi="Times New Roman" w:cs="Times New Roman"/>
              </w:rPr>
            </w:pPr>
          </w:p>
          <w:p w14:paraId="41825EE4" w14:textId="77777777" w:rsidR="00BA3321" w:rsidRDefault="00BA3321" w:rsidP="006331F3">
            <w:pPr>
              <w:rPr>
                <w:rFonts w:ascii="Times New Roman" w:hAnsi="Times New Roman" w:cs="Times New Roman"/>
              </w:rPr>
            </w:pPr>
          </w:p>
          <w:p w14:paraId="3DED577E" w14:textId="77777777" w:rsidR="00734AEC" w:rsidRDefault="00734AEC" w:rsidP="006331F3">
            <w:pPr>
              <w:rPr>
                <w:rFonts w:ascii="Times New Roman" w:hAnsi="Times New Roman" w:cs="Times New Roman"/>
              </w:rPr>
            </w:pPr>
          </w:p>
          <w:p w14:paraId="6E3808BD" w14:textId="77777777" w:rsidR="00734AEC" w:rsidRDefault="00734AEC" w:rsidP="006331F3">
            <w:pPr>
              <w:rPr>
                <w:rFonts w:ascii="Times New Roman" w:hAnsi="Times New Roman" w:cs="Times New Roman"/>
              </w:rPr>
            </w:pPr>
          </w:p>
          <w:p w14:paraId="77BC6AA3" w14:textId="77777777" w:rsidR="00734AEC" w:rsidRDefault="00734AEC" w:rsidP="006331F3">
            <w:pPr>
              <w:rPr>
                <w:rFonts w:ascii="Times New Roman" w:hAnsi="Times New Roman" w:cs="Times New Roman"/>
              </w:rPr>
            </w:pPr>
          </w:p>
          <w:p w14:paraId="7C715519" w14:textId="76B42355" w:rsidR="00BA3321" w:rsidRDefault="00BA3321" w:rsidP="006331F3">
            <w:pPr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4.2.1. Патология животных, морфология, физиология, фармакология и токсикология</w:t>
            </w:r>
          </w:p>
          <w:p w14:paraId="5F8C6AEB" w14:textId="78B2BFB4" w:rsidR="00BA3321" w:rsidRPr="00F418A6" w:rsidRDefault="00BA3321" w:rsidP="006331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01846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Давлятчина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А.Л.,</w:t>
            </w:r>
          </w:p>
          <w:p w14:paraId="0AA03EB4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>Сибен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А.Н.,</w:t>
            </w:r>
          </w:p>
          <w:p w14:paraId="0304B7C2" w14:textId="69F04516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Краснолобова Е.П.</w:t>
            </w:r>
          </w:p>
          <w:p w14:paraId="41973B54" w14:textId="77777777" w:rsidR="00657E96" w:rsidRDefault="00657E96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7C19FC7" w14:textId="298233AA" w:rsidR="00BA3321" w:rsidRPr="00F418A6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F8089" w14:textId="77777777" w:rsidR="00BA3321" w:rsidRDefault="00BA3321" w:rsidP="006331F3">
            <w:pPr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Особенности изменения интегральных индексов эндогенной </w:t>
            </w:r>
            <w:r w:rsidRPr="00BA3321">
              <w:rPr>
                <w:rFonts w:ascii="Times New Roman" w:hAnsi="Times New Roman" w:cs="Times New Roman"/>
                <w:color w:val="000000"/>
              </w:rPr>
              <w:lastRenderedPageBreak/>
              <w:t>интоксикации овец при терапии гельминтозов</w:t>
            </w:r>
          </w:p>
          <w:p w14:paraId="5E57AE4E" w14:textId="19446C68" w:rsidR="00742741" w:rsidRPr="00F418A6" w:rsidRDefault="00742741" w:rsidP="006331F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6C6EB" w14:textId="77777777" w:rsidR="00BA3321" w:rsidRPr="00F418A6" w:rsidRDefault="00BA3321" w:rsidP="006331F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Принять статью к публикации</w:t>
            </w:r>
          </w:p>
        </w:tc>
      </w:tr>
      <w:tr w:rsidR="00BA3321" w:rsidRPr="00F418A6" w14:paraId="693F852D" w14:textId="77777777" w:rsidTr="00E168C9">
        <w:trPr>
          <w:trHeight w:val="840"/>
        </w:trPr>
        <w:tc>
          <w:tcPr>
            <w:tcW w:w="1933" w:type="dxa"/>
            <w:vMerge/>
          </w:tcPr>
          <w:p w14:paraId="3916E35E" w14:textId="77777777" w:rsidR="00BA3321" w:rsidRPr="00F418A6" w:rsidRDefault="00BA3321" w:rsidP="00BA33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B45AD4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Грабовский К.Ю.,</w:t>
            </w:r>
          </w:p>
          <w:p w14:paraId="3C0D7160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Погорельская Е.С.,</w:t>
            </w:r>
          </w:p>
          <w:p w14:paraId="4C9A93A1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Сидорова К.А., </w:t>
            </w: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Драгич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О.А.</w:t>
            </w:r>
          </w:p>
          <w:p w14:paraId="1E06703F" w14:textId="13CD78A8" w:rsidR="00BA3321" w:rsidRPr="00BA11C2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4E15D" w14:textId="77777777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>Лечебные мероприятия при патологиях дистального отдела конечностей молочных коров</w:t>
            </w:r>
          </w:p>
          <w:p w14:paraId="319D8A69" w14:textId="77777777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  <w:p w14:paraId="228E9F2E" w14:textId="18668F8B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295CD" w14:textId="77777777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Принять статью к публикации</w:t>
            </w:r>
          </w:p>
          <w:p w14:paraId="2BA4CF79" w14:textId="77777777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  <w:p w14:paraId="6D41E3CF" w14:textId="77777777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  <w:p w14:paraId="547D62AE" w14:textId="6CB81671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3321" w:rsidRPr="00F418A6" w14:paraId="693EEFBC" w14:textId="77777777" w:rsidTr="00E168C9">
        <w:trPr>
          <w:trHeight w:val="840"/>
        </w:trPr>
        <w:tc>
          <w:tcPr>
            <w:tcW w:w="1933" w:type="dxa"/>
            <w:vMerge/>
          </w:tcPr>
          <w:p w14:paraId="63122596" w14:textId="77777777" w:rsidR="00BA3321" w:rsidRPr="00F418A6" w:rsidRDefault="00BA3321" w:rsidP="00BA33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E3A54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Михайлов М.В.</w:t>
            </w:r>
          </w:p>
          <w:p w14:paraId="2609EEEF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80DDCE3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3263B3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A38D79D" w14:textId="46DFDD1C" w:rsidR="00BA3321" w:rsidRPr="00BA11C2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48000" w14:textId="5D43FA69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 xml:space="preserve">Значение ядовитых растений в образовании токсина, вызывающего алиментарно-токсическую пароксизмальную </w:t>
            </w:r>
            <w:proofErr w:type="spellStart"/>
            <w:r w:rsidRPr="00BA3321">
              <w:rPr>
                <w:rFonts w:ascii="Times New Roman" w:hAnsi="Times New Roman" w:cs="Times New Roman"/>
                <w:color w:val="000000"/>
              </w:rPr>
              <w:t>миоглобинурию</w:t>
            </w:r>
            <w:proofErr w:type="spellEnd"/>
            <w:r w:rsidRPr="00BA3321">
              <w:rPr>
                <w:rFonts w:ascii="Times New Roman" w:hAnsi="Times New Roman" w:cs="Times New Roman"/>
                <w:color w:val="000000"/>
              </w:rPr>
              <w:t xml:space="preserve"> (обзор)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F2AF0" w14:textId="7F21A6DB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Принять статью к публикации</w:t>
            </w:r>
          </w:p>
        </w:tc>
      </w:tr>
      <w:tr w:rsidR="00BA3321" w:rsidRPr="00F418A6" w14:paraId="1AF8A6AF" w14:textId="77777777" w:rsidTr="00E168C9">
        <w:trPr>
          <w:trHeight w:val="840"/>
        </w:trPr>
        <w:tc>
          <w:tcPr>
            <w:tcW w:w="1933" w:type="dxa"/>
            <w:vMerge/>
          </w:tcPr>
          <w:p w14:paraId="65EDD57A" w14:textId="77777777" w:rsidR="00BA3321" w:rsidRPr="00F418A6" w:rsidRDefault="00BA3321" w:rsidP="00BA33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FD8041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Пудовкин Н.А.,</w:t>
            </w:r>
          </w:p>
          <w:p w14:paraId="522DFA61" w14:textId="77777777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3321">
              <w:rPr>
                <w:rFonts w:ascii="Times New Roman" w:eastAsia="Times New Roman" w:hAnsi="Times New Roman" w:cs="Times New Roman"/>
                <w:color w:val="000000"/>
              </w:rPr>
              <w:t>Кучеров А.А.,</w:t>
            </w:r>
          </w:p>
          <w:p w14:paraId="477F6F74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>Салаутин</w:t>
            </w:r>
            <w:proofErr w:type="spellEnd"/>
            <w:r w:rsidRPr="00BA3321">
              <w:rPr>
                <w:rFonts w:ascii="Times New Roman" w:eastAsia="Times New Roman" w:hAnsi="Times New Roman" w:cs="Times New Roman"/>
                <w:color w:val="000000"/>
              </w:rPr>
              <w:t xml:space="preserve"> В.В.</w:t>
            </w:r>
          </w:p>
          <w:p w14:paraId="7A3ECCDF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23A207" w14:textId="7EE38A55" w:rsidR="00BA3321" w:rsidRP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BD849" w14:textId="346981ED" w:rsidR="00657E96" w:rsidRP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  <w:r w:rsidRPr="00BA3321">
              <w:rPr>
                <w:rFonts w:ascii="Times New Roman" w:hAnsi="Times New Roman" w:cs="Times New Roman"/>
                <w:color w:val="000000"/>
              </w:rPr>
              <w:t xml:space="preserve">Адаптивные изменения </w:t>
            </w:r>
            <w:proofErr w:type="spellStart"/>
            <w:r w:rsidRPr="00BA3321">
              <w:rPr>
                <w:rFonts w:ascii="Times New Roman" w:hAnsi="Times New Roman" w:cs="Times New Roman"/>
                <w:color w:val="000000"/>
              </w:rPr>
              <w:t>стероидогенеза</w:t>
            </w:r>
            <w:proofErr w:type="spellEnd"/>
            <w:r w:rsidRPr="00BA3321">
              <w:rPr>
                <w:rFonts w:ascii="Times New Roman" w:hAnsi="Times New Roman" w:cs="Times New Roman"/>
                <w:color w:val="000000"/>
              </w:rPr>
              <w:t xml:space="preserve"> в коре надпочечников пекинских уток при экспериментальной </w:t>
            </w:r>
            <w:proofErr w:type="spellStart"/>
            <w:r w:rsidRPr="00BA3321">
              <w:rPr>
                <w:rFonts w:ascii="Times New Roman" w:hAnsi="Times New Roman" w:cs="Times New Roman"/>
                <w:color w:val="000000"/>
              </w:rPr>
              <w:t>гипернатриевой</w:t>
            </w:r>
            <w:proofErr w:type="spellEnd"/>
            <w:r w:rsidRPr="00BA3321">
              <w:rPr>
                <w:rFonts w:ascii="Times New Roman" w:hAnsi="Times New Roman" w:cs="Times New Roman"/>
                <w:color w:val="000000"/>
              </w:rPr>
              <w:t xml:space="preserve"> нагрузке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5382B" w14:textId="2DD7EBE8" w:rsidR="00BA3321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Принять статью к публикации</w:t>
            </w:r>
          </w:p>
        </w:tc>
      </w:tr>
      <w:tr w:rsidR="00BA3321" w:rsidRPr="00F418A6" w14:paraId="16F7417E" w14:textId="77777777" w:rsidTr="00E168C9">
        <w:trPr>
          <w:trHeight w:val="918"/>
        </w:trPr>
        <w:tc>
          <w:tcPr>
            <w:tcW w:w="1933" w:type="dxa"/>
          </w:tcPr>
          <w:p w14:paraId="44E4F2A1" w14:textId="046FEF58" w:rsidR="00BA3321" w:rsidRPr="00F418A6" w:rsidRDefault="00BA3321" w:rsidP="00BA3321">
            <w:pPr>
              <w:rPr>
                <w:rFonts w:ascii="Times New Roman" w:hAnsi="Times New Roman" w:cs="Times New Roman"/>
              </w:rPr>
            </w:pPr>
            <w:hyperlink r:id="rId6" w:history="1">
              <w:r w:rsidRPr="00F418A6">
                <w:rPr>
                  <w:rFonts w:ascii="Times New Roman" w:hAnsi="Times New Roman" w:cs="Times New Roman"/>
                </w:rPr>
                <w:t>4.2.2. Санитария, гигиена, экология, ветеринарно-санитарная экспертиза и биобезопасность</w:t>
              </w:r>
            </w:hyperlink>
            <w:r w:rsidRPr="00F418A6">
              <w:rPr>
                <w:rFonts w:ascii="Times New Roman" w:hAnsi="Times New Roman" w:cs="Times New Roman"/>
              </w:rPr>
              <w:br/>
              <w:t>(</w:t>
            </w:r>
            <w:r w:rsidR="00657E96">
              <w:rPr>
                <w:rFonts w:ascii="Times New Roman" w:hAnsi="Times New Roman" w:cs="Times New Roman"/>
              </w:rPr>
              <w:t>н</w:t>
            </w:r>
            <w:r w:rsidRPr="00F418A6">
              <w:rPr>
                <w:rFonts w:ascii="Times New Roman" w:hAnsi="Times New Roman" w:cs="Times New Roman"/>
              </w:rPr>
              <w:t>е входит в перечень ВАК)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391534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поступило</w:t>
            </w:r>
          </w:p>
          <w:p w14:paraId="19EF5232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D66CE1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0E4215D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8BE4180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19EE7A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6F1ADA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DF7923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B975503" w14:textId="2465FE74" w:rsidR="00BA3321" w:rsidRPr="00F418A6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7B980" w14:textId="77777777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4517F" w14:textId="380DD510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3321" w:rsidRPr="00F418A6" w14:paraId="2720DBFD" w14:textId="77777777" w:rsidTr="00B013AB">
        <w:trPr>
          <w:trHeight w:val="636"/>
        </w:trPr>
        <w:tc>
          <w:tcPr>
            <w:tcW w:w="1933" w:type="dxa"/>
            <w:tcBorders>
              <w:top w:val="single" w:sz="4" w:space="0" w:color="auto"/>
            </w:tcBorders>
          </w:tcPr>
          <w:p w14:paraId="269835C6" w14:textId="77777777" w:rsidR="00BA3321" w:rsidRPr="00F418A6" w:rsidRDefault="00BA3321" w:rsidP="00BA3321">
            <w:pPr>
              <w:rPr>
                <w:rFonts w:ascii="Times New Roman" w:hAnsi="Times New Roman" w:cs="Times New Roman"/>
              </w:rPr>
            </w:pPr>
            <w:r w:rsidRPr="00F418A6">
              <w:rPr>
                <w:rFonts w:ascii="Times New Roman" w:hAnsi="Times New Roman" w:cs="Times New Roman"/>
              </w:rPr>
              <w:t>5.8.1. Общая педагогика, история педагогики и образования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81ADB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поступило</w:t>
            </w:r>
          </w:p>
          <w:p w14:paraId="21D62414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A191788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1B85F23" w14:textId="77777777" w:rsidR="00BA3321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E549F5D" w14:textId="3FA89712" w:rsidR="00BA3321" w:rsidRPr="00F418A6" w:rsidRDefault="00BA3321" w:rsidP="00BA332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2A2BB" w14:textId="50778831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9A1CC" w14:textId="59269422" w:rsidR="00BA3321" w:rsidRPr="00F418A6" w:rsidRDefault="00BA3321" w:rsidP="00BA332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308CB9B" w14:textId="77777777" w:rsidR="00A3095A" w:rsidRDefault="00A3095A" w:rsidP="005F3B4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77C74F" w14:textId="637E82A1" w:rsidR="00D16EFD" w:rsidRDefault="00D02E51" w:rsidP="00F74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B4F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: утвердить список предложенных статей и направить их в редакционно-издательский отдел </w:t>
      </w:r>
      <w:r w:rsidR="003E416B">
        <w:rPr>
          <w:rFonts w:ascii="Times New Roman" w:eastAsia="Times New Roman" w:hAnsi="Times New Roman" w:cs="Times New Roman"/>
          <w:sz w:val="24"/>
          <w:szCs w:val="24"/>
        </w:rPr>
        <w:t>ТюмГУ-</w:t>
      </w:r>
      <w:r w:rsidR="00247C79">
        <w:rPr>
          <w:rFonts w:ascii="Times New Roman" w:eastAsia="Times New Roman" w:hAnsi="Times New Roman" w:cs="Times New Roman"/>
          <w:sz w:val="24"/>
          <w:szCs w:val="24"/>
        </w:rPr>
        <w:t>Пресс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на предпечатную подготовку для выпуска </w:t>
      </w:r>
      <w:r w:rsidR="00247C79">
        <w:rPr>
          <w:rFonts w:ascii="Times New Roman" w:eastAsia="Times New Roman" w:hAnsi="Times New Roman" w:cs="Times New Roman"/>
          <w:sz w:val="24"/>
          <w:szCs w:val="24"/>
        </w:rPr>
        <w:t>второго</w:t>
      </w:r>
      <w:r w:rsidR="00C975A2" w:rsidRPr="005F3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>номера журнала «</w:t>
      </w:r>
      <w:r w:rsidR="00247C79">
        <w:rPr>
          <w:rFonts w:ascii="Times New Roman" w:hAnsi="Times New Roman" w:cs="Times New Roman"/>
          <w:sz w:val="24"/>
          <w:szCs w:val="24"/>
        </w:rPr>
        <w:t xml:space="preserve">АПК: инновационные технологии /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AIC</w:t>
      </w:r>
      <w:r w:rsidR="00247C79">
        <w:rPr>
          <w:rFonts w:ascii="Times New Roman" w:hAnsi="Times New Roman" w:cs="Times New Roman"/>
          <w:sz w:val="24"/>
          <w:szCs w:val="24"/>
        </w:rPr>
        <w:t xml:space="preserve">: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innovative</w:t>
      </w:r>
      <w:r w:rsidR="00247C79" w:rsidRPr="007D2CD6">
        <w:rPr>
          <w:rFonts w:ascii="Times New Roman" w:hAnsi="Times New Roman" w:cs="Times New Roman"/>
          <w:sz w:val="24"/>
          <w:szCs w:val="24"/>
        </w:rPr>
        <w:t xml:space="preserve"> </w:t>
      </w:r>
      <w:r w:rsidR="00247C79">
        <w:rPr>
          <w:rFonts w:ascii="Times New Roman" w:hAnsi="Times New Roman" w:cs="Times New Roman"/>
          <w:sz w:val="24"/>
          <w:szCs w:val="24"/>
          <w:lang w:val="en-US"/>
        </w:rPr>
        <w:t>technologies</w:t>
      </w:r>
      <w:r w:rsidR="00FB203E">
        <w:rPr>
          <w:rFonts w:ascii="Times New Roman" w:eastAsia="Times New Roman" w:hAnsi="Times New Roman" w:cs="Times New Roman"/>
          <w:sz w:val="24"/>
          <w:szCs w:val="24"/>
        </w:rPr>
        <w:t>» за 2026</w:t>
      </w:r>
      <w:r w:rsidRPr="005F3B4F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14:paraId="3525FEE9" w14:textId="77777777" w:rsidR="00F74177" w:rsidRPr="00F74177" w:rsidRDefault="00F74177" w:rsidP="00F74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108FD" w14:textId="77777777" w:rsidR="00F10796" w:rsidRDefault="005F3B4F" w:rsidP="00F10796">
      <w:pPr>
        <w:rPr>
          <w:rFonts w:ascii="Times New Roman" w:hAnsi="Times New Roman" w:cs="Times New Roman"/>
          <w:b/>
          <w:sz w:val="24"/>
          <w:szCs w:val="24"/>
        </w:rPr>
      </w:pPr>
      <w:r w:rsidRPr="005F3B4F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14:paraId="5BB28B4E" w14:textId="40682073" w:rsidR="00F74177" w:rsidRPr="00742741" w:rsidRDefault="005F3B4F" w:rsidP="001D577A">
      <w:pPr>
        <w:pStyle w:val="ac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42741">
        <w:rPr>
          <w:rFonts w:ascii="Times New Roman" w:hAnsi="Times New Roman" w:cs="Times New Roman"/>
          <w:color w:val="002060"/>
          <w:sz w:val="24"/>
          <w:szCs w:val="24"/>
        </w:rPr>
        <w:t xml:space="preserve">«за» - </w:t>
      </w:r>
    </w:p>
    <w:p w14:paraId="6B970E6B" w14:textId="415B4301" w:rsidR="005F3B4F" w:rsidRPr="00742741" w:rsidRDefault="005F3B4F" w:rsidP="001D577A">
      <w:pPr>
        <w:pStyle w:val="ac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42741">
        <w:rPr>
          <w:rFonts w:ascii="Times New Roman" w:hAnsi="Times New Roman" w:cs="Times New Roman"/>
          <w:color w:val="002060"/>
          <w:sz w:val="24"/>
          <w:szCs w:val="24"/>
        </w:rPr>
        <w:t xml:space="preserve">«против» - </w:t>
      </w:r>
    </w:p>
    <w:p w14:paraId="1D110BF8" w14:textId="18459B15" w:rsidR="00852D3E" w:rsidRPr="00742741" w:rsidRDefault="005F3B4F" w:rsidP="00852D3E">
      <w:pPr>
        <w:pStyle w:val="ac"/>
        <w:rPr>
          <w:rFonts w:ascii="Times New Roman" w:hAnsi="Times New Roman" w:cs="Times New Roman"/>
          <w:color w:val="002060"/>
          <w:sz w:val="24"/>
          <w:szCs w:val="24"/>
        </w:rPr>
      </w:pPr>
      <w:r w:rsidRPr="00742741">
        <w:rPr>
          <w:rFonts w:ascii="Times New Roman" w:hAnsi="Times New Roman" w:cs="Times New Roman"/>
          <w:color w:val="002060"/>
          <w:sz w:val="24"/>
          <w:szCs w:val="24"/>
        </w:rPr>
        <w:t>«воздержались» -</w:t>
      </w:r>
    </w:p>
    <w:p w14:paraId="0D50EF37" w14:textId="39AABF8E" w:rsidR="00247C79" w:rsidRDefault="00993606" w:rsidP="005B496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2407FAD" w14:textId="468F94EC" w:rsidR="005F3B4F" w:rsidRPr="006331F3" w:rsidRDefault="00247C79" w:rsidP="00F107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главного редактора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936CCB">
        <w:rPr>
          <w:rFonts w:ascii="Times New Roman" w:eastAsia="Times New Roman" w:hAnsi="Times New Roman" w:cs="Times New Roman"/>
          <w:sz w:val="24"/>
          <w:szCs w:val="24"/>
        </w:rPr>
        <w:t>.А</w:t>
      </w:r>
      <w:r w:rsidR="00936CCB" w:rsidRPr="005F3B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Лящев</w:t>
      </w:r>
      <w:proofErr w:type="spellEnd"/>
      <w:r w:rsidR="00936CCB" w:rsidRPr="005F3B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6ECB43" w14:textId="77777777" w:rsidR="00F10796" w:rsidRDefault="00F10796" w:rsidP="005F3B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51F88" w14:textId="77777777" w:rsidR="00F74177" w:rsidRDefault="00F74177" w:rsidP="001D577A">
      <w:pPr>
        <w:pStyle w:val="ac"/>
        <w:rPr>
          <w:rFonts w:ascii="Times New Roman" w:hAnsi="Times New Roman" w:cs="Times New Roman"/>
        </w:rPr>
      </w:pPr>
    </w:p>
    <w:p w14:paraId="4EC2038F" w14:textId="77777777" w:rsidR="00247C79" w:rsidRDefault="00247C79" w:rsidP="001D577A">
      <w:pPr>
        <w:pStyle w:val="ac"/>
        <w:rPr>
          <w:rFonts w:ascii="Times New Roman" w:hAnsi="Times New Roman" w:cs="Times New Roman"/>
          <w:sz w:val="20"/>
          <w:szCs w:val="20"/>
        </w:rPr>
      </w:pPr>
    </w:p>
    <w:p w14:paraId="5F5A9E88" w14:textId="77777777" w:rsidR="00247C79" w:rsidRDefault="00247C79" w:rsidP="001D577A">
      <w:pPr>
        <w:pStyle w:val="ac"/>
        <w:rPr>
          <w:rFonts w:ascii="Times New Roman" w:hAnsi="Times New Roman" w:cs="Times New Roman"/>
          <w:sz w:val="20"/>
          <w:szCs w:val="20"/>
        </w:rPr>
      </w:pPr>
    </w:p>
    <w:p w14:paraId="0F5FD567" w14:textId="77777777" w:rsidR="00247C79" w:rsidRDefault="00247C79" w:rsidP="001D577A">
      <w:pPr>
        <w:pStyle w:val="ac"/>
        <w:rPr>
          <w:rFonts w:ascii="Times New Roman" w:hAnsi="Times New Roman" w:cs="Times New Roman"/>
          <w:sz w:val="20"/>
          <w:szCs w:val="20"/>
        </w:rPr>
      </w:pPr>
    </w:p>
    <w:p w14:paraId="75E9EF60" w14:textId="3280B9AC" w:rsidR="00DA5495" w:rsidRPr="00F74177" w:rsidRDefault="00247C79" w:rsidP="001D577A">
      <w:pPr>
        <w:pStyle w:val="ac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C975A2" w:rsidRPr="00F74177">
        <w:rPr>
          <w:rFonts w:ascii="Times New Roman" w:hAnsi="Times New Roman" w:cs="Times New Roman"/>
          <w:sz w:val="20"/>
          <w:szCs w:val="20"/>
        </w:rPr>
        <w:t xml:space="preserve">ротокол составлен на основании онлайн голосования на сайте сетевого издания </w:t>
      </w:r>
    </w:p>
    <w:p w14:paraId="2052F4DD" w14:textId="405C2CC4" w:rsidR="00C975A2" w:rsidRPr="00F74177" w:rsidRDefault="00C975A2" w:rsidP="001D577A">
      <w:pPr>
        <w:pStyle w:val="ac"/>
        <w:rPr>
          <w:rFonts w:ascii="Times New Roman" w:hAnsi="Times New Roman" w:cs="Times New Roman"/>
          <w:sz w:val="20"/>
          <w:szCs w:val="20"/>
        </w:rPr>
      </w:pPr>
      <w:r w:rsidRPr="00F74177">
        <w:rPr>
          <w:rFonts w:ascii="Times New Roman" w:hAnsi="Times New Roman" w:cs="Times New Roman"/>
          <w:sz w:val="20"/>
          <w:szCs w:val="20"/>
        </w:rPr>
        <w:t>«</w:t>
      </w:r>
      <w:r w:rsidR="00247C79" w:rsidRPr="00247C79">
        <w:rPr>
          <w:rFonts w:ascii="Times New Roman" w:hAnsi="Times New Roman" w:cs="Times New Roman"/>
          <w:sz w:val="20"/>
          <w:szCs w:val="20"/>
        </w:rPr>
        <w:t xml:space="preserve">АПК: инновационные технологии / AIC: </w:t>
      </w:r>
      <w:proofErr w:type="spellStart"/>
      <w:r w:rsidR="00247C79" w:rsidRPr="00247C79">
        <w:rPr>
          <w:rFonts w:ascii="Times New Roman" w:hAnsi="Times New Roman" w:cs="Times New Roman"/>
          <w:sz w:val="20"/>
          <w:szCs w:val="20"/>
        </w:rPr>
        <w:t>innovative</w:t>
      </w:r>
      <w:proofErr w:type="spellEnd"/>
      <w:r w:rsidR="00247C79" w:rsidRPr="00247C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47C79" w:rsidRPr="00247C79">
        <w:rPr>
          <w:rFonts w:ascii="Times New Roman" w:hAnsi="Times New Roman" w:cs="Times New Roman"/>
          <w:sz w:val="20"/>
          <w:szCs w:val="20"/>
        </w:rPr>
        <w:t>technologies</w:t>
      </w:r>
      <w:proofErr w:type="spellEnd"/>
      <w:r w:rsidRPr="00F74177">
        <w:rPr>
          <w:rFonts w:ascii="Times New Roman" w:hAnsi="Times New Roman" w:cs="Times New Roman"/>
          <w:sz w:val="20"/>
          <w:szCs w:val="20"/>
        </w:rPr>
        <w:t>»</w:t>
      </w:r>
      <w:r w:rsidR="001D577A" w:rsidRPr="00F74177">
        <w:rPr>
          <w:rFonts w:ascii="Times New Roman" w:hAnsi="Times New Roman" w:cs="Times New Roman"/>
          <w:sz w:val="20"/>
          <w:szCs w:val="20"/>
        </w:rPr>
        <w:t xml:space="preserve"> по ссылке</w:t>
      </w:r>
      <w:r w:rsidR="000D4749" w:rsidRPr="00F74177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tgtFrame="_blank" w:history="1">
        <w:r w:rsidR="000D4749" w:rsidRPr="00F74177">
          <w:rPr>
            <w:rStyle w:val="aa"/>
            <w:rFonts w:ascii="Arial" w:hAnsi="Arial" w:cs="Arial"/>
            <w:color w:val="1155CC"/>
            <w:sz w:val="20"/>
            <w:szCs w:val="20"/>
            <w:shd w:val="clear" w:color="auto" w:fill="FFFFFF"/>
          </w:rPr>
          <w:t>https://www.apkiit.ru/golosovanie/</w:t>
        </w:r>
      </w:hyperlink>
      <w:r w:rsidR="00247C79">
        <w:rPr>
          <w:rFonts w:ascii="Times New Roman" w:hAnsi="Times New Roman" w:cs="Times New Roman"/>
          <w:sz w:val="20"/>
          <w:szCs w:val="20"/>
        </w:rPr>
        <w:t xml:space="preserve"> </w:t>
      </w:r>
      <w:r w:rsidR="00DA5495" w:rsidRPr="00F74177">
        <w:rPr>
          <w:rFonts w:ascii="Times New Roman" w:hAnsi="Times New Roman" w:cs="Times New Roman"/>
          <w:sz w:val="20"/>
          <w:szCs w:val="20"/>
        </w:rPr>
        <w:t xml:space="preserve">с </w:t>
      </w:r>
      <w:r w:rsidRPr="00F74177">
        <w:rPr>
          <w:rFonts w:ascii="Times New Roman" w:hAnsi="Times New Roman" w:cs="Times New Roman"/>
          <w:sz w:val="20"/>
          <w:szCs w:val="20"/>
        </w:rPr>
        <w:t xml:space="preserve">использованием платформы </w:t>
      </w:r>
      <w:proofErr w:type="spellStart"/>
      <w:r w:rsidRPr="00F74177">
        <w:rPr>
          <w:rFonts w:ascii="Times New Roman" w:hAnsi="Times New Roman" w:cs="Times New Roman"/>
          <w:sz w:val="20"/>
          <w:szCs w:val="20"/>
        </w:rPr>
        <w:t>Яндекс.Формы</w:t>
      </w:r>
      <w:proofErr w:type="spellEnd"/>
      <w:r w:rsidRPr="00F74177">
        <w:rPr>
          <w:rFonts w:ascii="Times New Roman" w:hAnsi="Times New Roman" w:cs="Times New Roman"/>
          <w:sz w:val="20"/>
          <w:szCs w:val="20"/>
        </w:rPr>
        <w:t>.</w:t>
      </w:r>
    </w:p>
    <w:p w14:paraId="298885B9" w14:textId="35C04826" w:rsidR="005F3B4F" w:rsidRPr="00F74177" w:rsidRDefault="00C975A2" w:rsidP="001D577A">
      <w:pPr>
        <w:pStyle w:val="ac"/>
        <w:rPr>
          <w:sz w:val="20"/>
          <w:szCs w:val="20"/>
        </w:rPr>
      </w:pPr>
      <w:r w:rsidRPr="00F74177">
        <w:rPr>
          <w:rFonts w:ascii="Times New Roman" w:hAnsi="Times New Roman" w:cs="Times New Roman"/>
          <w:sz w:val="20"/>
          <w:szCs w:val="20"/>
        </w:rPr>
        <w:t>Из 37 членов редколлегии проголосовали</w:t>
      </w:r>
      <w:r w:rsidR="002868E9" w:rsidRPr="00F74177">
        <w:rPr>
          <w:rFonts w:ascii="Times New Roman" w:hAnsi="Times New Roman" w:cs="Times New Roman"/>
          <w:sz w:val="20"/>
          <w:szCs w:val="20"/>
        </w:rPr>
        <w:t xml:space="preserve"> </w:t>
      </w:r>
      <w:r w:rsidR="009512D5">
        <w:rPr>
          <w:rFonts w:ascii="Times New Roman" w:hAnsi="Times New Roman" w:cs="Times New Roman"/>
          <w:sz w:val="20"/>
          <w:szCs w:val="20"/>
          <w:highlight w:val="yellow"/>
        </w:rPr>
        <w:t>___</w:t>
      </w:r>
      <w:r w:rsidRPr="00247C79">
        <w:rPr>
          <w:sz w:val="20"/>
          <w:szCs w:val="20"/>
          <w:highlight w:val="yellow"/>
        </w:rPr>
        <w:t>.</w:t>
      </w:r>
    </w:p>
    <w:sectPr w:rsidR="005F3B4F" w:rsidRPr="00F74177" w:rsidSect="009F5EF6">
      <w:pgSz w:w="11906" w:h="16838"/>
      <w:pgMar w:top="426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4C643" w14:textId="77777777" w:rsidR="00823ECB" w:rsidRDefault="00823ECB" w:rsidP="00993606">
      <w:pPr>
        <w:spacing w:after="0" w:line="240" w:lineRule="auto"/>
      </w:pPr>
      <w:r>
        <w:separator/>
      </w:r>
    </w:p>
  </w:endnote>
  <w:endnote w:type="continuationSeparator" w:id="0">
    <w:p w14:paraId="032A10F1" w14:textId="77777777" w:rsidR="00823ECB" w:rsidRDefault="00823ECB" w:rsidP="0099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8511A" w14:textId="77777777" w:rsidR="00823ECB" w:rsidRDefault="00823ECB" w:rsidP="00993606">
      <w:pPr>
        <w:spacing w:after="0" w:line="240" w:lineRule="auto"/>
      </w:pPr>
      <w:r>
        <w:separator/>
      </w:r>
    </w:p>
  </w:footnote>
  <w:footnote w:type="continuationSeparator" w:id="0">
    <w:p w14:paraId="2EB04F44" w14:textId="77777777" w:rsidR="00823ECB" w:rsidRDefault="00823ECB" w:rsidP="00993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F46"/>
    <w:rsid w:val="00004B66"/>
    <w:rsid w:val="0002240B"/>
    <w:rsid w:val="000609B1"/>
    <w:rsid w:val="000613B2"/>
    <w:rsid w:val="00067F43"/>
    <w:rsid w:val="000803AC"/>
    <w:rsid w:val="000B6D2C"/>
    <w:rsid w:val="000C50D2"/>
    <w:rsid w:val="000D4749"/>
    <w:rsid w:val="00100049"/>
    <w:rsid w:val="001015E9"/>
    <w:rsid w:val="00107610"/>
    <w:rsid w:val="00110CCA"/>
    <w:rsid w:val="0011132D"/>
    <w:rsid w:val="00117D8E"/>
    <w:rsid w:val="001217FF"/>
    <w:rsid w:val="00133D91"/>
    <w:rsid w:val="00144B35"/>
    <w:rsid w:val="00165120"/>
    <w:rsid w:val="00170819"/>
    <w:rsid w:val="00176C0C"/>
    <w:rsid w:val="001A3579"/>
    <w:rsid w:val="001B0CAA"/>
    <w:rsid w:val="001B3C40"/>
    <w:rsid w:val="001B4CF0"/>
    <w:rsid w:val="001D27A1"/>
    <w:rsid w:val="001D3E0E"/>
    <w:rsid w:val="001D577A"/>
    <w:rsid w:val="001F66B3"/>
    <w:rsid w:val="00214922"/>
    <w:rsid w:val="0022053C"/>
    <w:rsid w:val="002227C4"/>
    <w:rsid w:val="00247C79"/>
    <w:rsid w:val="0026643E"/>
    <w:rsid w:val="00267808"/>
    <w:rsid w:val="002868E9"/>
    <w:rsid w:val="002A20D0"/>
    <w:rsid w:val="002D7958"/>
    <w:rsid w:val="00304BD1"/>
    <w:rsid w:val="003220A1"/>
    <w:rsid w:val="00334816"/>
    <w:rsid w:val="00341FC7"/>
    <w:rsid w:val="00356BF0"/>
    <w:rsid w:val="00381881"/>
    <w:rsid w:val="00394D6B"/>
    <w:rsid w:val="00394FB9"/>
    <w:rsid w:val="003B0AED"/>
    <w:rsid w:val="003B5843"/>
    <w:rsid w:val="003D30C1"/>
    <w:rsid w:val="003D5ECF"/>
    <w:rsid w:val="003E416B"/>
    <w:rsid w:val="003E7C8F"/>
    <w:rsid w:val="00407686"/>
    <w:rsid w:val="004140D0"/>
    <w:rsid w:val="004318B9"/>
    <w:rsid w:val="004615C4"/>
    <w:rsid w:val="00472495"/>
    <w:rsid w:val="00485217"/>
    <w:rsid w:val="004912DC"/>
    <w:rsid w:val="004B506E"/>
    <w:rsid w:val="004B53A7"/>
    <w:rsid w:val="004C0491"/>
    <w:rsid w:val="004F6142"/>
    <w:rsid w:val="00512F03"/>
    <w:rsid w:val="00513D85"/>
    <w:rsid w:val="00516ECC"/>
    <w:rsid w:val="00556705"/>
    <w:rsid w:val="005677E1"/>
    <w:rsid w:val="005B496E"/>
    <w:rsid w:val="005B71DA"/>
    <w:rsid w:val="005D108B"/>
    <w:rsid w:val="005E7A11"/>
    <w:rsid w:val="005F07ED"/>
    <w:rsid w:val="005F3B4F"/>
    <w:rsid w:val="005F7F36"/>
    <w:rsid w:val="006331F3"/>
    <w:rsid w:val="0064550C"/>
    <w:rsid w:val="00657E96"/>
    <w:rsid w:val="006674E0"/>
    <w:rsid w:val="00674F74"/>
    <w:rsid w:val="006C5DC9"/>
    <w:rsid w:val="006D300D"/>
    <w:rsid w:val="0071188D"/>
    <w:rsid w:val="00731F6A"/>
    <w:rsid w:val="00734AEC"/>
    <w:rsid w:val="00741333"/>
    <w:rsid w:val="00742741"/>
    <w:rsid w:val="00743CAF"/>
    <w:rsid w:val="00744EE2"/>
    <w:rsid w:val="00747256"/>
    <w:rsid w:val="00765DEE"/>
    <w:rsid w:val="00772576"/>
    <w:rsid w:val="0079662C"/>
    <w:rsid w:val="007A1762"/>
    <w:rsid w:val="007C45A8"/>
    <w:rsid w:val="007C6701"/>
    <w:rsid w:val="007D1380"/>
    <w:rsid w:val="007D4662"/>
    <w:rsid w:val="007D5542"/>
    <w:rsid w:val="00812E07"/>
    <w:rsid w:val="0081354A"/>
    <w:rsid w:val="00816F70"/>
    <w:rsid w:val="00823ECB"/>
    <w:rsid w:val="00852D3E"/>
    <w:rsid w:val="00856A01"/>
    <w:rsid w:val="00871B94"/>
    <w:rsid w:val="008914A7"/>
    <w:rsid w:val="008D7CB5"/>
    <w:rsid w:val="008E02A2"/>
    <w:rsid w:val="008E503C"/>
    <w:rsid w:val="008F5C00"/>
    <w:rsid w:val="00907905"/>
    <w:rsid w:val="00921997"/>
    <w:rsid w:val="00933F83"/>
    <w:rsid w:val="00936CCB"/>
    <w:rsid w:val="0093740B"/>
    <w:rsid w:val="009512D5"/>
    <w:rsid w:val="00971BAB"/>
    <w:rsid w:val="00993606"/>
    <w:rsid w:val="009E3BAE"/>
    <w:rsid w:val="009F06FA"/>
    <w:rsid w:val="009F1F6F"/>
    <w:rsid w:val="009F462D"/>
    <w:rsid w:val="009F5EF6"/>
    <w:rsid w:val="00A023E8"/>
    <w:rsid w:val="00A067F5"/>
    <w:rsid w:val="00A1367E"/>
    <w:rsid w:val="00A3095A"/>
    <w:rsid w:val="00A574C6"/>
    <w:rsid w:val="00A608FE"/>
    <w:rsid w:val="00A705D8"/>
    <w:rsid w:val="00A72DEC"/>
    <w:rsid w:val="00A80585"/>
    <w:rsid w:val="00AA5F58"/>
    <w:rsid w:val="00AB1E75"/>
    <w:rsid w:val="00AC7BE8"/>
    <w:rsid w:val="00AE45FD"/>
    <w:rsid w:val="00AF0DD8"/>
    <w:rsid w:val="00B91F6E"/>
    <w:rsid w:val="00B92521"/>
    <w:rsid w:val="00BA11C2"/>
    <w:rsid w:val="00BA3321"/>
    <w:rsid w:val="00BF19B4"/>
    <w:rsid w:val="00BF202C"/>
    <w:rsid w:val="00C0308D"/>
    <w:rsid w:val="00C302AA"/>
    <w:rsid w:val="00C30558"/>
    <w:rsid w:val="00C3243E"/>
    <w:rsid w:val="00C325D3"/>
    <w:rsid w:val="00C34624"/>
    <w:rsid w:val="00C4296C"/>
    <w:rsid w:val="00C46EC8"/>
    <w:rsid w:val="00C47EB8"/>
    <w:rsid w:val="00C55932"/>
    <w:rsid w:val="00C63A68"/>
    <w:rsid w:val="00C902FA"/>
    <w:rsid w:val="00C92D2C"/>
    <w:rsid w:val="00C975A2"/>
    <w:rsid w:val="00CC6D0C"/>
    <w:rsid w:val="00D00FDC"/>
    <w:rsid w:val="00D02E51"/>
    <w:rsid w:val="00D16EFD"/>
    <w:rsid w:val="00D30F46"/>
    <w:rsid w:val="00D32E6E"/>
    <w:rsid w:val="00D41D1A"/>
    <w:rsid w:val="00D86850"/>
    <w:rsid w:val="00DA5495"/>
    <w:rsid w:val="00DB1836"/>
    <w:rsid w:val="00DC3AB2"/>
    <w:rsid w:val="00DE4906"/>
    <w:rsid w:val="00DF0744"/>
    <w:rsid w:val="00DF27D0"/>
    <w:rsid w:val="00E0567D"/>
    <w:rsid w:val="00E136B1"/>
    <w:rsid w:val="00E168C9"/>
    <w:rsid w:val="00E20479"/>
    <w:rsid w:val="00E205D3"/>
    <w:rsid w:val="00E62CC1"/>
    <w:rsid w:val="00E97AB0"/>
    <w:rsid w:val="00EC5A11"/>
    <w:rsid w:val="00EE410B"/>
    <w:rsid w:val="00EE44FF"/>
    <w:rsid w:val="00F03A4B"/>
    <w:rsid w:val="00F07A21"/>
    <w:rsid w:val="00F10796"/>
    <w:rsid w:val="00F10DE1"/>
    <w:rsid w:val="00F3170F"/>
    <w:rsid w:val="00F401E7"/>
    <w:rsid w:val="00F418A6"/>
    <w:rsid w:val="00F45F04"/>
    <w:rsid w:val="00F55337"/>
    <w:rsid w:val="00F63391"/>
    <w:rsid w:val="00F67BB4"/>
    <w:rsid w:val="00F74177"/>
    <w:rsid w:val="00FA3AF5"/>
    <w:rsid w:val="00FA605B"/>
    <w:rsid w:val="00FB203E"/>
    <w:rsid w:val="00FC71A3"/>
    <w:rsid w:val="00FD60DA"/>
    <w:rsid w:val="00FE0783"/>
    <w:rsid w:val="00FE1640"/>
    <w:rsid w:val="00FE656D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BA97C"/>
  <w15:chartTrackingRefBased/>
  <w15:docId w15:val="{A7599AE6-1DAF-49AA-B23D-122079EB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783"/>
    <w:pPr>
      <w:spacing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23E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9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3606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99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3606"/>
    <w:rPr>
      <w:rFonts w:ascii="Calibri" w:eastAsia="Calibri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C975A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C975A2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D577A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tadv-color">
    <w:name w:val="tadv-color"/>
    <w:basedOn w:val="a0"/>
    <w:rsid w:val="005E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pkiit.ru/golosova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view/1132399537/?*=T2gmlNMsYiSaJI1uT48%2F58kAKx97InVybCI6Imh0dHBzOi8vdmFrLm1pbm9icm5hdWtpLmdvdi5ydS91cGxvYWRlci9sb2FkZXI%2FdHlwZT0xNyZuYW1lPTkyMjU5NTQyMDAyJmY9MTUyMjEiLCJ0aXRsZSI6ImxvYWRlcj90eXBlPTE3Iiwibm9pZnJhbWUiOnRydWUsInVpZCI6IjExMzIzOTk1MzciLCJ0cyI6MTcyODQ3MTAxMDExMiwieXUiOiI2OTY4MjcyNzExNzIzNjkyMjA0Iiwic2VycFBhcmFtcyI6InRtPTE3Mjg0NzEwMDYmdGxkPXJ1Jmxhbmc9cnUmbmFtZT1sb2FkZXI%2FdHlwZT0xNyZuYW1lPTkyMjU5NTQyMDAyJmY9MTUyMjEmdGV4dD00LjIuMi4rJUQwJUExJUQwJUIwJUQwJUJEJUQwJUI4JUQxJTgyJUQwJUIwJUQxJTgwJUQwJUI4JUQxJThGJTJDKyVEMCVCMyVEMCVCOCVEMCVCMyVEMCVCOCVEMCVCNSVEMCVCRCVEMCVCMCUyQyslRDElOEQlRDAlQkElRDAlQkUlRDAlQkIlRDAlQkUlRDAlQjMlRDAlQjglRDElOEYlMkMrJUQwJUIyJUQwJUI1JUQxJTgyJUQwJUI1JUQxJTgwJUQwJUI4JUQwJUJEJUQwJUIwJUQxJTgwJUQwJUJEJUQwJUJFLSVEMSU4MSVEMCVCMCVEMCVCRCVEMCVCOCVEMSU4MiVEMCVCMCVEMSU4MCVEMCVCRCVEMCVCMCVEMSU4RislRDElOEQlRDAlQkElRDElODElRDAlQkYlRDAlQjUlRDElODAlRDElODIlRDAlQjglRDAlQjclRDAlQjArJUQwJUI4KyVEMCVCMSVEMCVCOCVEMCVCRSVEMCVCMSVEMCVCNSVEMCVCNyVEMCVCRSVEMCVCRiVEMCVCMCVEMSU4MSVEMCVCRCVEMCVCRSVEMSU4MSVEMSU4MiVEMSU4QyZ1cmw9aHR0cHMlM0EvL3Zhay5taW5vYnJuYXVraS5nb3YucnUvdXBsb2FkZXIvbG9hZGVyJTNGdHlwZSUzRDE3JTI2bmFtZSUzRDkyMjU5NTQyMDAyJTI2ZiUzRDE1MjIxJmxyPTU1Jm1pbWU9cGRmJmwxMG49cnUmc2lnbj1hZThjYjMwOWJhNWU1ZmNiZGU0ZmZlYTNmZDViZjFlMyZrZXlubz0wIn0%3D&amp;lang=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Пантрина</cp:lastModifiedBy>
  <cp:revision>137</cp:revision>
  <cp:lastPrinted>2026-03-06T06:52:00Z</cp:lastPrinted>
  <dcterms:created xsi:type="dcterms:W3CDTF">2024-02-19T07:24:00Z</dcterms:created>
  <dcterms:modified xsi:type="dcterms:W3CDTF">2026-05-26T06:44:00Z</dcterms:modified>
</cp:coreProperties>
</file>